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60" w:before="0" w:after="18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3067" w:right="-20" w:hanging="0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CT</w:t>
      </w:r>
      <w:r>
        <w:rPr>
          <w:rFonts w:eastAsia="Arial" w:cs="Arial" w:ascii="Arial" w:hAnsi="Arial"/>
          <w:b/>
          <w:bCs/>
          <w:color w:val="000000"/>
          <w:spacing w:val="37"/>
          <w:sz w:val="24"/>
          <w:szCs w:val="24"/>
        </w:rPr>
        <w:t xml:space="preserve">E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Mode</w:t>
      </w:r>
      <w:r>
        <w:rPr>
          <w:rFonts w:eastAsia="Arial" w:cs="Arial" w:ascii="Arial" w:hAnsi="Arial"/>
          <w:b/>
          <w:bCs/>
          <w:color w:val="000000"/>
          <w:spacing w:val="37"/>
          <w:sz w:val="24"/>
          <w:szCs w:val="24"/>
        </w:rPr>
        <w:t xml:space="preserve">l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Curriculu</w:t>
      </w:r>
      <w:r>
        <w:rPr>
          <w:rFonts w:eastAsia="Arial" w:cs="Arial" w:ascii="Arial" w:hAnsi="Arial"/>
          <w:b/>
          <w:bCs/>
          <w:color w:val="000000"/>
          <w:spacing w:val="38"/>
          <w:sz w:val="24"/>
          <w:szCs w:val="24"/>
        </w:rPr>
        <w:t xml:space="preserve">m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Worksheet</w:t>
      </w:r>
    </w:p>
    <w:p>
      <w:pPr>
        <w:pStyle w:val="Normal"/>
        <w:spacing w:lineRule="exact" w:line="200" w:before="0" w:after="4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37" w:right="-20" w:hanging="0"/>
        <w:rPr>
          <w:rFonts w:ascii="Arial" w:hAnsi="Arial" w:eastAsia="Arial" w:cs="Arial"/>
          <w:i/>
          <w:i/>
          <w:iCs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Title:</w:t>
      </w:r>
      <w:r>
        <w:rPr>
          <w:rFonts w:eastAsia="Arial" w:cs="Arial" w:ascii="Arial" w:hAnsi="Arial"/>
          <w:color w:val="000000"/>
          <w:spacing w:val="133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Digita</w:t>
      </w:r>
      <w:r>
        <w:rPr>
          <w:rFonts w:eastAsia="Arial" w:cs="Arial" w:ascii="Arial" w:hAnsi="Arial"/>
          <w:b/>
          <w:bCs/>
          <w:color w:val="000000"/>
          <w:spacing w:val="53"/>
          <w:sz w:val="24"/>
          <w:szCs w:val="24"/>
        </w:rPr>
        <w:t>l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Film/Video</w:t>
      </w:r>
      <w:r>
        <w:rPr>
          <w:rFonts w:eastAsia="Arial" w:cs="Arial" w:ascii="Arial" w:hAnsi="Arial"/>
          <w:color w:val="000000"/>
          <w:spacing w:val="-1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Productio</w:t>
      </w:r>
      <w:r>
        <w:rPr>
          <w:rFonts w:eastAsia="Arial" w:cs="Arial" w:ascii="Arial" w:hAnsi="Arial"/>
          <w:b/>
          <w:bCs/>
          <w:color w:val="000000"/>
          <w:spacing w:val="52"/>
          <w:sz w:val="24"/>
          <w:szCs w:val="24"/>
        </w:rPr>
        <w:t>n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Basic</w:t>
      </w:r>
      <w:r>
        <w:rPr>
          <w:rFonts w:eastAsia="Arial" w:cs="Arial" w:ascii="Arial" w:hAnsi="Arial"/>
          <w:b/>
          <w:bCs/>
          <w:color w:val="000000"/>
          <w:spacing w:val="52"/>
          <w:sz w:val="24"/>
          <w:szCs w:val="24"/>
        </w:rPr>
        <w:t xml:space="preserve">s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(FAST</w:t>
      </w:r>
      <w:r>
        <w:rPr>
          <w:rFonts w:eastAsia="Arial" w:cs="Arial"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TRACK</w:t>
      </w:r>
      <w:r>
        <w:rPr>
          <w:rFonts w:eastAsia="Arial" w:cs="Arial"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Certificate</w:t>
      </w:r>
      <w:r>
        <w:rPr>
          <w:rFonts w:eastAsia="Arial" w:cs="Arial"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in</w:t>
      </w:r>
      <w:r>
        <w:rPr>
          <w:rFonts w:eastAsia="Arial" w:cs="Arial"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One</w:t>
      </w:r>
      <w:r>
        <w:rPr>
          <w:rFonts w:eastAsia="Arial" w:cs="Arial"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Year)</w:t>
      </w:r>
    </w:p>
    <w:p>
      <w:pPr>
        <w:pStyle w:val="Normal"/>
        <w:spacing w:lineRule="exact" w:line="140" w:before="0" w:after="19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pStyle w:val="Normal"/>
        <w:tabs>
          <w:tab w:val="clear" w:pos="720"/>
          <w:tab w:val="left" w:pos="2764" w:leader="none"/>
        </w:tabs>
        <w:spacing w:lineRule="auto" w:line="240" w:before="0" w:after="0"/>
        <w:ind w:left="337" w:right="-20" w:hanging="0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Total units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1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8</w:t>
      </w:r>
      <w:r>
        <w:rPr>
          <w:rFonts w:eastAsia="Arial" w:cs="Arial" w:ascii="Arial" w:hAnsi="Arial"/>
          <w:color w:val="000000"/>
          <w:sz w:val="24"/>
          <w:szCs w:val="24"/>
        </w:rPr>
        <w:tab/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(all</w:t>
      </w:r>
      <w:r>
        <w:rPr>
          <w:rFonts w:eastAsia="Arial" w:cs="Arial"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units</w:t>
      </w:r>
      <w:r>
        <w:rPr>
          <w:rFonts w:eastAsia="Arial" w:cs="Arial" w:ascii="Arial" w:hAnsi="Arial"/>
          <w:color w:val="000000"/>
          <w:spacing w:val="17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are</w:t>
      </w:r>
      <w:r>
        <w:rPr>
          <w:rFonts w:eastAsia="Arial" w:cs="Arial"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semester</w:t>
      </w:r>
      <w:r>
        <w:rPr>
          <w:rFonts w:eastAsia="Arial" w:cs="Arial" w:ascii="Arial" w:hAnsi="Arial"/>
          <w:color w:val="000000"/>
          <w:spacing w:val="16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units)</w:t>
      </w:r>
    </w:p>
    <w:p>
      <w:pPr>
        <w:pStyle w:val="Normal"/>
        <w:spacing w:lineRule="exact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exact" w:line="140" w:before="0" w:after="3"/>
        <w:rPr>
          <w:rFonts w:ascii="Arial" w:hAnsi="Arial" w:eastAsia="Arial" w:cs="Arial"/>
          <w:sz w:val="14"/>
          <w:szCs w:val="14"/>
        </w:rPr>
      </w:pPr>
      <w:r>
        <w:rPr>
          <w:rFonts w:eastAsia="Arial" w:cs="Arial" w:ascii="Arial" w:hAnsi="Arial"/>
          <w:sz w:val="14"/>
          <w:szCs w:val="14"/>
        </w:rPr>
      </w:r>
    </w:p>
    <w:p>
      <w:pPr>
        <w:sectPr>
          <w:type w:val="nextPage"/>
          <w:pgSz w:w="12240" w:h="15840"/>
          <w:pgMar w:left="1102" w:right="850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0" w:after="0"/>
        <w:ind w:left="337" w:right="-20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Award Type (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indicate</w:t>
      </w:r>
      <w:r>
        <w:rPr>
          <w:rFonts w:eastAsia="Arial"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iCs/>
          <w:color w:val="000000"/>
          <w:sz w:val="24"/>
          <w:szCs w:val="24"/>
        </w:rPr>
        <w:t>one)</w:t>
      </w:r>
      <w:r>
        <w:rPr>
          <w:rFonts w:eastAsia="Arial" w:cs="Arial" w:ascii="Arial" w:hAnsi="Arial"/>
          <w:color w:val="000000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843" w:leader="none"/>
          <w:tab w:val="left" w:pos="3217" w:leader="none"/>
        </w:tabs>
        <w:spacing w:lineRule="auto" w:line="247" w:before="9" w:after="0"/>
        <w:ind w:left="337" w:right="-20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___AA</w:t>
        <w:tab/>
        <w:t>__*AS</w:t>
        <w:tab/>
      </w:r>
      <w:r>
        <w:rPr>
          <w:rFonts w:eastAsia="Arial" w:cs="Arial" w:ascii="Arial" w:hAnsi="Arial"/>
          <w:color w:val="000000"/>
          <w:sz w:val="24"/>
          <w:szCs w:val="24"/>
          <w:u w:val="single"/>
        </w:rPr>
        <w:t xml:space="preserve"> __</w:t>
      </w:r>
      <w:r>
        <w:rPr>
          <w:rFonts w:eastAsia="Arial" w:cs="Arial" w:ascii="Arial" w:hAnsi="Arial"/>
          <w:color w:val="000000"/>
          <w:sz w:val="24"/>
          <w:szCs w:val="24"/>
        </w:rPr>
        <w:t>Low-Unit Certificate *AS should be used for CTE and STEM.</w:t>
      </w:r>
    </w:p>
    <w:p>
      <w:pPr>
        <w:pStyle w:val="Normal"/>
        <w:spacing w:lineRule="exact" w:line="240" w:before="0" w:after="4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32" w:before="0" w:after="0"/>
        <w:ind w:left="337" w:right="-20" w:hanging="0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“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Core”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Courses:</w:t>
      </w:r>
    </w:p>
    <w:p>
      <w:pPr>
        <w:pStyle w:val="Normal"/>
        <w:spacing w:lineRule="exact" w:line="240" w:before="0" w:after="45"/>
        <w:rPr>
          <w:rFonts w:ascii="Arial" w:hAnsi="Arial" w:eastAsia="Arial" w:cs="Arial"/>
          <w:sz w:val="24"/>
          <w:szCs w:val="24"/>
        </w:rPr>
      </w:pPr>
      <w:r>
        <w:br w:type="column"/>
      </w: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rPr>
          <w:rFonts w:ascii="Arial" w:hAnsi="Arial" w:eastAsia="Arial" w:cs="Arial"/>
          <w:color w:val="000000"/>
          <w:spacing w:val="26"/>
          <w:sz w:val="24"/>
          <w:szCs w:val="24"/>
          <w:u w:val="single"/>
        </w:rPr>
      </w:pPr>
      <w:r>
        <w:rPr>
          <w:rFonts w:eastAsia="Arial" w:cs="Arial" w:ascii="Arial" w:hAnsi="Arial"/>
          <w:color w:val="000000"/>
          <w:spacing w:val="25"/>
          <w:sz w:val="24"/>
          <w:szCs w:val="24"/>
        </w:rPr>
        <w:t>_X__</w:t>
      </w:r>
      <w:r>
        <w:rPr>
          <w:rFonts w:eastAsia="Arial" w:cs="Arial" w:ascii="Arial" w:hAnsi="Arial"/>
          <w:color w:val="000000"/>
          <w:spacing w:val="25"/>
          <w:sz w:val="24"/>
          <w:szCs w:val="24"/>
          <w:u w:val="single"/>
        </w:rPr>
        <w:t>C</w:t>
      </w:r>
      <w:r>
        <w:rPr>
          <w:rFonts w:eastAsia="Arial" w:cs="Arial" w:ascii="Arial" w:hAnsi="Arial"/>
          <w:color w:val="000000"/>
          <w:spacing w:val="25"/>
          <w:w w:val="101"/>
          <w:sz w:val="24"/>
          <w:szCs w:val="24"/>
          <w:u w:val="single"/>
        </w:rPr>
        <w:t>e</w:t>
      </w:r>
      <w:r>
        <w:rPr>
          <w:rFonts w:eastAsia="Arial" w:cs="Arial" w:ascii="Arial" w:hAnsi="Arial"/>
          <w:color w:val="000000"/>
          <w:spacing w:val="25"/>
          <w:sz w:val="24"/>
          <w:szCs w:val="24"/>
          <w:u w:val="single"/>
        </w:rPr>
        <w:t>rtifi</w:t>
      </w:r>
      <w:r>
        <w:rPr>
          <w:rFonts w:eastAsia="Arial" w:cs="Arial" w:ascii="Arial" w:hAnsi="Arial"/>
          <w:color w:val="000000"/>
          <w:spacing w:val="25"/>
          <w:w w:val="112"/>
          <w:sz w:val="24"/>
          <w:szCs w:val="24"/>
          <w:u w:val="single"/>
        </w:rPr>
        <w:t>c</w:t>
      </w:r>
      <w:r>
        <w:rPr>
          <w:rFonts w:eastAsia="Arial" w:cs="Arial" w:ascii="Arial" w:hAnsi="Arial"/>
          <w:color w:val="000000"/>
          <w:spacing w:val="25"/>
          <w:w w:val="101"/>
          <w:sz w:val="24"/>
          <w:szCs w:val="24"/>
          <w:u w:val="single"/>
        </w:rPr>
        <w:t>a</w:t>
      </w:r>
      <w:r>
        <w:rPr>
          <w:rFonts w:eastAsia="Arial" w:cs="Arial" w:ascii="Arial" w:hAnsi="Arial"/>
          <w:color w:val="000000"/>
          <w:spacing w:val="25"/>
          <w:sz w:val="24"/>
          <w:szCs w:val="24"/>
          <w:u w:val="single"/>
        </w:rPr>
        <w:t>t</w:t>
      </w:r>
      <w:r>
        <w:rPr>
          <w:rFonts w:eastAsia="Arial" w:cs="Arial" w:ascii="Arial" w:hAnsi="Arial"/>
          <w:color w:val="000000"/>
          <w:spacing w:val="25"/>
          <w:w w:val="101"/>
          <w:sz w:val="24"/>
          <w:szCs w:val="24"/>
          <w:u w:val="single"/>
        </w:rPr>
        <w:t>e</w:t>
      </w:r>
      <w:r>
        <w:rPr>
          <w:rFonts w:eastAsia="Arial" w:cs="Arial" w:ascii="Arial" w:hAnsi="Arial"/>
          <w:color w:val="000000"/>
          <w:spacing w:val="71"/>
          <w:sz w:val="24"/>
          <w:szCs w:val="24"/>
          <w:u w:val="single"/>
        </w:rPr>
        <w:t xml:space="preserve"> </w:t>
      </w:r>
      <w:r>
        <w:rPr>
          <w:rFonts w:eastAsia="Arial" w:cs="Arial" w:ascii="Arial" w:hAnsi="Arial"/>
          <w:color w:val="000000"/>
          <w:spacing w:val="26"/>
          <w:sz w:val="24"/>
          <w:szCs w:val="24"/>
          <w:u w:val="single"/>
        </w:rPr>
        <w:t>(</w:t>
      </w:r>
      <w:r>
        <w:rPr>
          <w:rFonts w:eastAsia="Arial" w:cs="Arial" w:ascii="Arial" w:hAnsi="Arial"/>
          <w:color w:val="000000"/>
          <w:spacing w:val="26"/>
          <w:w w:val="102"/>
          <w:sz w:val="24"/>
          <w:szCs w:val="24"/>
          <w:u w:val="single"/>
        </w:rPr>
        <w:t>≥</w:t>
      </w:r>
      <w:r>
        <w:rPr>
          <w:rFonts w:eastAsia="Arial" w:cs="Arial" w:ascii="Arial" w:hAnsi="Arial"/>
          <w:color w:val="000000"/>
          <w:spacing w:val="26"/>
          <w:w w:val="101"/>
          <w:sz w:val="24"/>
          <w:szCs w:val="24"/>
          <w:u w:val="single"/>
        </w:rPr>
        <w:t>12un</w:t>
      </w:r>
      <w:r>
        <w:rPr>
          <w:rFonts w:eastAsia="Arial" w:cs="Arial" w:ascii="Arial" w:hAnsi="Arial"/>
          <w:color w:val="000000"/>
          <w:spacing w:val="26"/>
          <w:sz w:val="24"/>
          <w:szCs w:val="24"/>
          <w:u w:val="single"/>
        </w:rPr>
        <w:t>it</w:t>
      </w:r>
      <w:r>
        <w:rPr>
          <w:rFonts w:eastAsia="Arial" w:cs="Arial" w:ascii="Arial" w:hAnsi="Arial"/>
          <w:color w:val="000000"/>
          <w:spacing w:val="26"/>
          <w:w w:val="112"/>
          <w:sz w:val="24"/>
          <w:szCs w:val="24"/>
          <w:u w:val="single"/>
        </w:rPr>
        <w:t>s</w:t>
      </w:r>
      <w:r>
        <w:rPr>
          <w:rFonts w:eastAsia="Arial" w:cs="Arial" w:ascii="Arial" w:hAnsi="Arial"/>
          <w:color w:val="000000"/>
          <w:spacing w:val="26"/>
          <w:sz w:val="24"/>
          <w:szCs w:val="24"/>
          <w:u w:val="single"/>
        </w:rPr>
        <w:t>)</w:t>
      </w:r>
    </w:p>
    <w:p>
      <w:pPr>
        <w:pStyle w:val="Normal"/>
        <w:spacing w:lineRule="exact" w:line="240" w:before="0" w:after="0"/>
        <w:rPr>
          <w:rFonts w:ascii="Arial" w:hAnsi="Arial" w:eastAsia="Arial" w:cs="Arial"/>
          <w:spacing w:val="26"/>
          <w:sz w:val="24"/>
          <w:szCs w:val="24"/>
        </w:rPr>
      </w:pPr>
      <w:r>
        <w:rPr>
          <w:rFonts w:eastAsia="Arial" w:cs="Arial" w:ascii="Arial" w:hAnsi="Arial"/>
          <w:spacing w:val="26"/>
          <w:sz w:val="24"/>
          <w:szCs w:val="24"/>
        </w:rPr>
      </w:r>
    </w:p>
    <w:p>
      <w:pPr>
        <w:pStyle w:val="Normal"/>
        <w:spacing w:lineRule="exact" w:line="240" w:before="0" w:after="99"/>
        <w:rPr>
          <w:rFonts w:ascii="Arial" w:hAnsi="Arial" w:eastAsia="Arial" w:cs="Arial"/>
          <w:spacing w:val="26"/>
          <w:sz w:val="24"/>
          <w:szCs w:val="24"/>
        </w:rPr>
      </w:pPr>
      <w:r>
        <w:rPr>
          <w:rFonts w:eastAsia="Arial" w:cs="Arial" w:ascii="Arial" w:hAnsi="Arial"/>
          <w:spacing w:val="26"/>
          <w:sz w:val="24"/>
          <w:szCs w:val="24"/>
        </w:rPr>
      </w:r>
    </w:p>
    <w:p>
      <w:pPr>
        <w:pStyle w:val="Normal"/>
        <w:spacing w:lineRule="auto" w:line="232" w:before="0" w:after="0"/>
        <w:ind w:left="1441" w:right="-20" w:hanging="0"/>
        <w:rPr/>
      </w:pPr>
      <w:r>
        <w:rPr>
          <w:rFonts w:eastAsia="Arial" w:cs="Arial" w:ascii="Arial" w:hAnsi="Arial"/>
          <w:b/>
          <w:bCs/>
          <w:color w:val="000000"/>
          <w:sz w:val="24"/>
          <w:szCs w:val="24"/>
          <w:u w:val="single"/>
        </w:rPr>
        <w:t>1</w:t>
      </w:r>
      <w:r>
        <w:rPr>
          <w:rFonts w:eastAsia="Arial" w:cs="Arial" w:ascii="Arial" w:hAnsi="Arial"/>
          <w:b/>
          <w:bCs/>
          <w:color w:val="000000"/>
          <w:sz w:val="24"/>
          <w:szCs w:val="24"/>
          <w:u w:val="single"/>
        </w:rPr>
        <w:t>2</w:t>
      </w:r>
      <w:r>
        <w:rPr>
          <w:rFonts w:eastAsia="Arial" w:cs="Arial" w:ascii="Arial" w:hAnsi="Arial"/>
          <w:color w:val="000000"/>
          <w:spacing w:val="-9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units</w:t>
      </w:r>
    </w:p>
    <w:p>
      <w:pPr>
        <w:sectPr>
          <w:type w:val="continuous"/>
          <w:pgSz w:w="12240" w:h="15840"/>
          <w:pgMar w:left="1102" w:right="850" w:header="0" w:top="1134" w:footer="0" w:bottom="1134" w:gutter="0"/>
          <w:cols w:num="2" w:equalWidth="false" w:sep="false">
            <w:col w:w="5645" w:space="452"/>
            <w:col w:w="4190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40" w:before="0" w:after="4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tbl>
      <w:tblPr>
        <w:tblW w:w="891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970"/>
        <w:gridCol w:w="2970"/>
        <w:gridCol w:w="2970"/>
      </w:tblGrid>
      <w:tr>
        <w:trPr>
          <w:trHeight w:val="300" w:hRule="exact"/>
          <w:cantSplit w:val="true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28" w:before="37" w:after="0"/>
              <w:ind w:left="112" w:right="-20" w:hanging="0"/>
              <w:rPr>
                <w:rFonts w:ascii="Arial" w:hAnsi="Arial" w:eastAsia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</w:rPr>
              <w:t>Title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</w:rPr>
              <w:t>(units)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28" w:before="37" w:after="0"/>
              <w:ind w:left="112" w:right="-20" w:hanging="0"/>
              <w:rPr>
                <w:rFonts w:ascii="Arial" w:hAnsi="Arial" w:eastAsia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</w:rPr>
              <w:t>C-ID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28" w:before="37" w:after="0"/>
              <w:ind w:left="112" w:right="-20" w:hanging="0"/>
              <w:rPr>
                <w:rFonts w:ascii="Arial" w:hAnsi="Arial" w:eastAsia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4"/>
                <w:szCs w:val="24"/>
              </w:rPr>
              <w:t>Rationale</w:t>
            </w:r>
          </w:p>
        </w:tc>
      </w:tr>
      <w:tr>
        <w:trPr>
          <w:trHeight w:val="634" w:hRule="exact"/>
          <w:cantSplit w:val="true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Intro to Digital</w:t>
            </w:r>
            <w:r>
              <w:rPr>
                <w:rFonts w:eastAsia="Cambria" w:cs="Cambria" w:ascii="Cambria" w:hAnsi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Media</w:t>
            </w:r>
            <w:r>
              <w:rPr>
                <w:rFonts w:eastAsia="Cambria" w:cs="Cambria" w:ascii="Cambria" w:hAnsi="Cambria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DMGR 100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>
        <w:trPr>
          <w:trHeight w:val="634" w:hRule="exact"/>
          <w:cantSplit w:val="true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Design Principles</w:t>
            </w:r>
            <w:r>
              <w:rPr>
                <w:rFonts w:eastAsia="Cambria" w:cs="Cambria" w:ascii="Cambria" w:hAnsi="Cambria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DMGR 110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>
        <w:trPr>
          <w:trHeight w:val="616" w:hRule="exact"/>
          <w:cantSplit w:val="true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Intro to Social</w:t>
            </w:r>
            <w:r>
              <w:rPr>
                <w:rFonts w:eastAsia="Cambria" w:cs="Cambria" w:ascii="Cambria" w:hAnsi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Media</w:t>
            </w:r>
            <w:r>
              <w:rPr>
                <w:rFonts w:eastAsia="Cambria" w:cs="Cambria" w:ascii="Cambria" w:hAnsi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w w:val="96"/>
                <w:sz w:val="24"/>
                <w:szCs w:val="24"/>
              </w:rPr>
              <w:t>3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DMGR 120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  <w:tr>
        <w:trPr>
          <w:trHeight w:val="585" w:hRule="exact"/>
          <w:cantSplit w:val="true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7" w:before="26" w:after="0"/>
              <w:ind w:left="112" w:right="318" w:hanging="0"/>
              <w:rPr/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DM Business Basics</w:t>
            </w:r>
            <w:r>
              <w:rPr>
                <w:rFonts w:eastAsia="Cambria" w:cs="Cambria" w:ascii="Cambria" w:hAnsi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&amp; Portfolio (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3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DMGR 130 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</w:tbl>
    <w:p>
      <w:pPr>
        <w:pStyle w:val="Normal"/>
        <w:spacing w:lineRule="exact" w:line="240" w:before="0" w:after="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7537" w:leader="none"/>
        </w:tabs>
        <w:spacing w:lineRule="auto" w:line="240" w:before="0" w:after="0"/>
        <w:ind w:left="337" w:right="-20" w:hanging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Select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SIX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units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or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ALL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courses</w:t>
      </w:r>
      <w:r>
        <w:rPr>
          <w:rFonts w:eastAsia="Arial" w:cs="Arial" w:ascii="Arial" w:hAnsi="Arial"/>
          <w:color w:val="000000"/>
          <w:spacing w:val="-1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from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the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following:</w:t>
      </w:r>
      <w:r>
        <w:rPr>
          <w:rFonts w:eastAsia="Arial" w:cs="Arial" w:ascii="Arial" w:hAnsi="Arial"/>
          <w:color w:val="000000"/>
          <w:sz w:val="24"/>
          <w:szCs w:val="24"/>
        </w:rPr>
        <w:tab/>
      </w:r>
      <w:r>
        <w:rPr>
          <w:rFonts w:eastAsia="Arial" w:cs="Arial" w:ascii="Arial" w:hAnsi="Arial"/>
          <w:b/>
          <w:color w:val="000000"/>
          <w:sz w:val="24"/>
          <w:szCs w:val="24"/>
          <w:u w:val="single"/>
        </w:rPr>
        <w:t>6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units</w:t>
      </w:r>
    </w:p>
    <w:p>
      <w:pPr>
        <w:pStyle w:val="Normal"/>
        <w:spacing w:lineRule="exact" w:line="120" w:before="0" w:after="16"/>
        <w:rPr>
          <w:rFonts w:ascii="Arial" w:hAnsi="Arial" w:eastAsia="Arial" w:cs="Arial"/>
          <w:sz w:val="12"/>
          <w:szCs w:val="12"/>
        </w:rPr>
      </w:pPr>
      <w:r>
        <w:rPr>
          <w:rFonts w:eastAsia="Arial" w:cs="Arial" w:ascii="Arial" w:hAnsi="Arial"/>
          <w:sz w:val="12"/>
          <w:szCs w:val="12"/>
        </w:rPr>
      </w:r>
    </w:p>
    <w:tbl>
      <w:tblPr>
        <w:tblW w:w="886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955"/>
        <w:gridCol w:w="2955"/>
        <w:gridCol w:w="2955"/>
      </w:tblGrid>
      <w:tr>
        <w:trPr>
          <w:trHeight w:val="585" w:hRule="exact"/>
          <w:cantSplit w:val="true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7" w:before="26" w:after="0"/>
              <w:ind w:left="112" w:right="278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Digital Video</w:t>
            </w:r>
            <w:r>
              <w:rPr>
                <w:rFonts w:eastAsia="Cambria" w:cs="Cambria" w:ascii="Cambria" w:hAnsi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Production &amp; Editing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See 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Adobe Premiere</w:t>
            </w:r>
            <w:r>
              <w:rPr>
                <w:rFonts w:eastAsia="Cambria" w:cs="Cambria" w:ascii="Cambria" w:hAnsi="Cambria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Pro</w:t>
            </w:r>
          </w:p>
        </w:tc>
      </w:tr>
      <w:tr>
        <w:trPr>
          <w:trHeight w:val="634" w:hRule="exact"/>
          <w:cantSplit w:val="true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Film Appreciation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See 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Industry Standards &amp; Expectations</w:t>
            </w:r>
          </w:p>
        </w:tc>
      </w:tr>
    </w:tbl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37" w:right="-20" w:hanging="0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FIRST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SEMESTER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EXAMPLE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886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955"/>
        <w:gridCol w:w="2955"/>
        <w:gridCol w:w="2955"/>
      </w:tblGrid>
      <w:tr>
        <w:trPr>
          <w:trHeight w:val="661" w:hRule="exact"/>
          <w:cantSplit w:val="true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7" w:before="26" w:after="0"/>
              <w:ind w:left="112" w:right="278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Intro to Digital Media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DMGR 100 X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exact"/>
          <w:cantSplit w:val="true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Design Principles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/>
            </w:pPr>
            <w:r>
              <w:rPr/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DMGR 110 X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/>
            </w:pPr>
            <w:r>
              <w:rPr/>
            </w:r>
          </w:p>
        </w:tc>
      </w:tr>
      <w:tr>
        <w:trPr>
          <w:trHeight w:val="300" w:hRule="exact"/>
          <w:cantSplit w:val="true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Film Appreciation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1470" w:leader="none"/>
              </w:tabs>
              <w:spacing w:before="0" w:after="16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See 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exact"/>
          <w:cantSplit w:val="true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Intro to Social Media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DMGR 120 X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 w:before="0" w:after="8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37" w:right="-20" w:hanging="0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FINAL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SEMESTER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EXAMPLE</w:t>
      </w:r>
    </w:p>
    <w:p>
      <w:pPr>
        <w:pStyle w:val="Normal"/>
        <w:spacing w:lineRule="auto" w:line="240" w:before="0" w:after="0"/>
        <w:ind w:left="337" w:right="-20" w:hanging="0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</w:r>
    </w:p>
    <w:tbl>
      <w:tblPr>
        <w:tblW w:w="886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955"/>
        <w:gridCol w:w="2955"/>
        <w:gridCol w:w="2955"/>
      </w:tblGrid>
      <w:tr>
        <w:trPr>
          <w:trHeight w:val="585" w:hRule="exact"/>
          <w:cantSplit w:val="true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7" w:before="26" w:after="0"/>
              <w:ind w:left="112" w:right="278" w:hanging="0"/>
              <w:rPr/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DM Business Basics &amp; Portfolio (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3</w:t>
            </w: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DMGR 130 X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</w:r>
          </w:p>
        </w:tc>
      </w:tr>
      <w:tr>
        <w:trPr>
          <w:trHeight w:val="652" w:hRule="exact"/>
          <w:cantSplit w:val="true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0" w:before="26" w:after="0"/>
              <w:ind w:left="112" w:right="-20" w:hanging="0"/>
              <w:rPr>
                <w:rFonts w:ascii="Cambria" w:hAnsi="Cambria" w:eastAsia="Cambria" w:cs="Cambria"/>
                <w:color w:val="000000"/>
                <w:sz w:val="24"/>
                <w:szCs w:val="24"/>
              </w:rPr>
            </w:pPr>
            <w:r>
              <w:rPr>
                <w:rFonts w:eastAsia="Cambria" w:cs="Cambria" w:ascii="Cambria" w:hAnsi="Cambria"/>
                <w:color w:val="000000"/>
                <w:sz w:val="24"/>
                <w:szCs w:val="24"/>
              </w:rPr>
              <w:t>Digital Video Production &amp; Editing (3)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See Sample Course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337" w:right="-20" w:hanging="0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337" w:right="-20" w:hanging="0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Calibri" w:hAnsi="Calibri" w:eastAsia="Arial" w:cs="Arial"/>
          <w:b/>
          <w:b/>
          <w:bCs/>
          <w:color w:val="000000"/>
          <w:sz w:val="36"/>
          <w:szCs w:val="36"/>
        </w:rPr>
      </w:pPr>
      <w:r>
        <w:rPr>
          <w:rFonts w:eastAsia="Arial" w:cs="Arial"/>
          <w:b/>
          <w:bCs/>
          <w:color w:val="000000"/>
          <w:sz w:val="36"/>
          <w:szCs w:val="36"/>
        </w:rPr>
        <w:t>DIGITAL VIDEO PRODUCTION &amp; EDITING - SAMPLE</w:t>
      </w:r>
      <w:r>
        <w:rPr>
          <w:rFonts w:eastAsia="Arial" w:cs="Arial"/>
          <w:color w:val="000000"/>
          <w:sz w:val="36"/>
          <w:szCs w:val="36"/>
        </w:rPr>
        <w:t xml:space="preserve"> </w:t>
      </w:r>
      <w:r>
        <w:rPr>
          <w:rFonts w:eastAsia="Arial" w:cs="Arial"/>
          <w:b/>
          <w:bCs/>
          <w:color w:val="000000"/>
          <w:sz w:val="36"/>
          <w:szCs w:val="36"/>
        </w:rPr>
        <w:t>COURSE</w:t>
      </w:r>
    </w:p>
    <w:p>
      <w:pPr>
        <w:pStyle w:val="Normal"/>
        <w:spacing w:lineRule="exact" w:line="240" w:before="0" w:after="21"/>
        <w:rPr>
          <w:rFonts w:ascii="Calibri" w:hAnsi="Calibri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tbl>
      <w:tblPr>
        <w:tblW w:w="9247" w:type="dxa"/>
        <w:jc w:val="left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873"/>
        <w:gridCol w:w="2316"/>
        <w:gridCol w:w="3057"/>
      </w:tblGrid>
      <w:tr>
        <w:trPr>
          <w:trHeight w:val="836" w:hRule="exact"/>
          <w:cantSplit w:val="true"/>
        </w:trPr>
        <w:tc>
          <w:tcPr>
            <w:tcW w:w="3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35" w:before="88" w:after="0"/>
              <w:ind w:left="91" w:right="285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Discipline:</w:t>
            </w:r>
            <w:r>
              <w:rPr>
                <w:rFonts w:eastAsia="Verdana" w:cs="Verdana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Digital Media G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aphics (DMGR)</w:t>
            </w:r>
          </w:p>
        </w:tc>
        <w:tc>
          <w:tcPr>
            <w:tcW w:w="53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88" w:after="0"/>
              <w:ind w:left="78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Proposed Sub-discipline (if applicable):</w:t>
            </w:r>
          </w:p>
        </w:tc>
      </w:tr>
      <w:tr>
        <w:trPr>
          <w:trHeight w:val="892" w:hRule="exact"/>
          <w:cantSplit w:val="true"/>
        </w:trPr>
        <w:tc>
          <w:tcPr>
            <w:tcW w:w="618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35" w:before="88" w:after="0"/>
              <w:ind w:left="2279" w:right="1097" w:hanging="2187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Gene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al Course Title: </w:t>
            </w:r>
          </w:p>
          <w:p>
            <w:pPr>
              <w:pStyle w:val="Normal"/>
              <w:spacing w:lineRule="auto" w:line="235" w:before="88" w:after="0"/>
              <w:ind w:left="2279" w:right="1097" w:hanging="2187"/>
              <w:rPr>
                <w:rFonts w:ascii="Calibri" w:hAnsi="Calibri" w:eastAsia="Verdana" w:cs="Verdan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Digital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Video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Production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&amp;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b/>
                <w:bCs/>
                <w:color w:val="000000"/>
                <w:sz w:val="24"/>
                <w:szCs w:val="24"/>
              </w:rPr>
              <w:t>Editing</w:t>
            </w:r>
          </w:p>
        </w:tc>
        <w:tc>
          <w:tcPr>
            <w:tcW w:w="3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88" w:after="0"/>
              <w:ind w:left="82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Min. Units 3</w:t>
            </w:r>
          </w:p>
        </w:tc>
      </w:tr>
      <w:tr>
        <w:trPr>
          <w:trHeight w:val="1727" w:hRule="exact"/>
          <w:cantSplit w:val="true"/>
        </w:trPr>
        <w:tc>
          <w:tcPr>
            <w:tcW w:w="92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35" w:before="93" w:after="0"/>
              <w:ind w:left="91" w:right="36" w:hanging="0"/>
              <w:rPr>
                <w:rFonts w:ascii="Calibri" w:hAnsi="Calibri" w:eastAsia="Verdana" w:cs="Verdana"/>
                <w:b/>
                <w:b/>
                <w:color w:val="000000"/>
                <w:spacing w:val="69"/>
                <w:sz w:val="24"/>
                <w:szCs w:val="24"/>
              </w:rPr>
            </w:pPr>
            <w:r>
              <w:rPr>
                <w:rFonts w:eastAsia="Verdana" w:cs="Verdana"/>
                <w:b/>
                <w:color w:val="000000"/>
                <w:sz w:val="24"/>
                <w:szCs w:val="24"/>
              </w:rPr>
              <w:t>GENERAL COURSE DESCRIPTION</w:t>
            </w:r>
          </w:p>
          <w:p>
            <w:pPr>
              <w:pStyle w:val="Normal"/>
              <w:spacing w:lineRule="auto" w:line="235" w:before="93" w:after="0"/>
              <w:ind w:left="91" w:right="36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This hands-on course pr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vides an introduction to clien</w:t>
            </w:r>
            <w:r>
              <w:rPr>
                <w:rFonts w:eastAsia="Verdana" w:cs="Verdana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-side </w:t>
            </w:r>
            <w:r>
              <w:rPr>
                <w:rFonts w:eastAsia="Verdana" w:cs="Verdana"/>
                <w:color w:val="000000"/>
                <w:spacing w:val="-9"/>
                <w:sz w:val="24"/>
                <w:szCs w:val="24"/>
              </w:rPr>
              <w:t>W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eb de</w:t>
            </w:r>
            <w:r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elopment tech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ology and design. Students learn the basics of current </w:t>
            </w:r>
            <w:r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ersions of C</w:t>
            </w:r>
            <w:r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S used to create </w:t>
            </w:r>
            <w:r>
              <w:rPr>
                <w:rFonts w:eastAsia="Verdana" w:cs="Verdana"/>
                <w:color w:val="000000"/>
                <w:spacing w:val="-10"/>
                <w:sz w:val="24"/>
                <w:szCs w:val="24"/>
              </w:rPr>
              <w:t>W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eb pages while studying the current industry p</w:t>
            </w:r>
            <w:r>
              <w:rPr>
                <w:rFonts w:eastAsia="Verdana" w:cs="Verdana"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actices related to use</w:t>
            </w:r>
            <w:r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-centered design, including visual and inte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ction design.</w:t>
            </w:r>
          </w:p>
        </w:tc>
      </w:tr>
      <w:tr>
        <w:trPr>
          <w:trHeight w:val="1142" w:hRule="exact"/>
          <w:cantSplit w:val="true"/>
        </w:trPr>
        <w:tc>
          <w:tcPr>
            <w:tcW w:w="92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35" w:before="83" w:after="0"/>
              <w:ind w:left="91" w:right="349" w:hanging="0"/>
              <w:rPr>
                <w:rFonts w:ascii="Calibri" w:hAnsi="Calibri" w:eastAsia="Verdana" w:cs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b/>
                <w:color w:val="000000"/>
                <w:sz w:val="24"/>
                <w:szCs w:val="24"/>
              </w:rPr>
              <w:t>JUSTIFICATION</w:t>
            </w:r>
          </w:p>
          <w:p>
            <w:pPr>
              <w:pStyle w:val="Normal"/>
              <w:spacing w:lineRule="auto" w:line="235" w:before="83" w:after="0"/>
              <w:ind w:left="91" w:right="349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There is a demand for people who know how to plan and edit film for PR/ Mar</w:t>
            </w:r>
            <w:r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eting, vide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, m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vies, corpo</w:t>
            </w:r>
            <w:r>
              <w:rPr>
                <w:rFonts w:eastAsia="Verdana" w:cs="Verdana"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ations, organizations, schools, and governments.</w:t>
            </w:r>
          </w:p>
        </w:tc>
      </w:tr>
      <w:tr>
        <w:trPr>
          <w:trHeight w:val="809" w:hRule="exact"/>
          <w:cantSplit w:val="true"/>
        </w:trPr>
        <w:tc>
          <w:tcPr>
            <w:tcW w:w="92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93" w:after="0"/>
              <w:ind w:left="91" w:right="-20" w:hanging="0"/>
              <w:rPr>
                <w:rFonts w:ascii="Calibri" w:hAnsi="Calibri" w:eastAsia="Verdana" w:cs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b/>
                <w:color w:val="000000"/>
                <w:sz w:val="24"/>
                <w:szCs w:val="24"/>
              </w:rPr>
              <w:t xml:space="preserve">PREREQUISITES </w:t>
            </w:r>
          </w:p>
          <w:p>
            <w:pPr>
              <w:pStyle w:val="Normal"/>
              <w:spacing w:lineRule="auto" w:line="240" w:before="93" w:after="0"/>
              <w:ind w:left="91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Digital Imaging</w:t>
            </w:r>
          </w:p>
        </w:tc>
      </w:tr>
      <w:tr>
        <w:trPr>
          <w:trHeight w:val="3176" w:hRule="exact"/>
          <w:cantSplit w:val="true"/>
        </w:trPr>
        <w:tc>
          <w:tcPr>
            <w:tcW w:w="92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9" w:before="73" w:after="0"/>
              <w:ind w:left="91" w:right="-20" w:hanging="0"/>
              <w:rPr>
                <w:rFonts w:ascii="Calibri" w:hAnsi="Calibri" w:eastAsia="Verdana" w:cs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b/>
                <w:color w:val="000000"/>
                <w:sz w:val="24"/>
                <w:szCs w:val="24"/>
              </w:rPr>
              <w:t>COURSE CONTENT</w:t>
            </w:r>
          </w:p>
          <w:p>
            <w:pPr>
              <w:pStyle w:val="Normal"/>
              <w:spacing w:lineRule="auto" w:line="235" w:before="0" w:after="0"/>
              <w:ind w:left="91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1.</w:t>
            </w:r>
            <w:r>
              <w:rPr>
                <w:rFonts w:eastAsia="Verdana" w:cs="Verdan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Basic digital video concepts</w:t>
            </w:r>
          </w:p>
          <w:p>
            <w:pPr>
              <w:pStyle w:val="Normal"/>
              <w:spacing w:lineRule="auto" w:line="235" w:before="0" w:after="0"/>
              <w:ind w:left="91" w:right="3455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2.</w:t>
            </w:r>
            <w:r>
              <w:rPr>
                <w:rFonts w:eastAsia="Verdana" w:cs="Verdan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Basic came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a techniques including audio and lighting </w:t>
            </w:r>
          </w:p>
          <w:p>
            <w:pPr>
              <w:pStyle w:val="Normal"/>
              <w:spacing w:lineRule="auto" w:line="235" w:before="0" w:after="0"/>
              <w:ind w:left="91" w:right="3455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3.</w:t>
            </w:r>
            <w:r>
              <w:rPr>
                <w:rFonts w:eastAsia="Verdana" w:cs="Verdan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Video terminology</w:t>
            </w:r>
          </w:p>
          <w:p>
            <w:pPr>
              <w:pStyle w:val="Normal"/>
              <w:spacing w:lineRule="auto" w:line="235" w:before="0" w:after="0"/>
              <w:ind w:left="91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4.</w:t>
            </w:r>
            <w:r>
              <w:rPr>
                <w:rFonts w:eastAsia="Verdana" w:cs="Verdan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Analog vs. digital</w:t>
            </w:r>
          </w:p>
          <w:p>
            <w:pPr>
              <w:pStyle w:val="Normal"/>
              <w:spacing w:lineRule="auto" w:line="235" w:before="0" w:after="0"/>
              <w:ind w:left="91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5.</w:t>
            </w:r>
            <w:r>
              <w:rPr>
                <w:rFonts w:eastAsia="Verdana" w:cs="Verdan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Non-linear editing definitions and techniques</w:t>
            </w:r>
          </w:p>
          <w:p>
            <w:pPr>
              <w:pStyle w:val="Normal"/>
              <w:spacing w:lineRule="auto" w:line="235" w:before="0" w:after="0"/>
              <w:ind w:left="91" w:right="2056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6.</w:t>
            </w:r>
            <w:r>
              <w:rPr>
                <w:rFonts w:eastAsia="Verdana" w:cs="Verdan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Identif</w:t>
            </w:r>
            <w:r>
              <w:rPr>
                <w:rFonts w:eastAsia="Verdana" w:cs="Verdana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, assess, and apply concepts and definitions in digital video 7.</w:t>
            </w:r>
            <w:r>
              <w:rPr>
                <w:rFonts w:eastAsia="Verdana" w:cs="Verdan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Demonst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ate the user interface</w:t>
            </w:r>
          </w:p>
          <w:p>
            <w:pPr>
              <w:pStyle w:val="Normal"/>
              <w:spacing w:lineRule="auto" w:line="235" w:before="0" w:after="0"/>
              <w:ind w:left="91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8.</w:t>
            </w:r>
            <w:r>
              <w:rPr>
                <w:rFonts w:eastAsia="Verdana" w:cs="Verdan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Prepare and import footage and files</w:t>
            </w:r>
          </w:p>
          <w:p>
            <w:pPr>
              <w:pStyle w:val="Normal"/>
              <w:spacing w:lineRule="auto" w:line="242" w:before="0" w:after="0"/>
              <w:ind w:left="91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9.</w:t>
            </w:r>
            <w:r>
              <w:rPr>
                <w:rFonts w:eastAsia="Verdana" w:cs="Verdana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Incorpo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ate came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a,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audi</w:t>
            </w:r>
            <w:r>
              <w:rPr>
                <w:rFonts w:eastAsia="Verdana" w:cs="Verdana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,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and lighting techniques</w:t>
            </w:r>
          </w:p>
        </w:tc>
      </w:tr>
      <w:tr>
        <w:trPr>
          <w:trHeight w:val="2114" w:hRule="exact"/>
          <w:cantSplit w:val="true"/>
        </w:trPr>
        <w:tc>
          <w:tcPr>
            <w:tcW w:w="92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35" w:before="83" w:after="0"/>
              <w:ind w:left="91" w:right="336" w:hanging="0"/>
              <w:rPr>
                <w:rFonts w:ascii="Calibri" w:hAnsi="Calibri" w:eastAsia="Verdana" w:cs="Verdana"/>
                <w:b/>
                <w:b/>
                <w:color w:val="000000"/>
                <w:spacing w:val="70"/>
                <w:sz w:val="24"/>
                <w:szCs w:val="24"/>
              </w:rPr>
            </w:pPr>
            <w:r>
              <w:rPr>
                <w:rFonts w:eastAsia="Verdana" w:cs="Verdana"/>
                <w:b/>
                <w:color w:val="000000"/>
                <w:sz w:val="24"/>
                <w:szCs w:val="24"/>
              </w:rPr>
              <w:t>COURSE OBJECTIVES</w:t>
            </w:r>
          </w:p>
          <w:p>
            <w:pPr>
              <w:pStyle w:val="Normal"/>
              <w:spacing w:lineRule="auto" w:line="235" w:before="83" w:after="0"/>
              <w:ind w:left="91" w:right="336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At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the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conclusion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of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this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course,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the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student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should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be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able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to: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35" w:before="83" w:after="0"/>
              <w:ind w:left="91" w:right="336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1. Identi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eastAsia="Verdana" w:cs="Verdana"/>
                <w:color w:val="000000"/>
                <w:spacing w:val="-18"/>
                <w:sz w:val="24"/>
                <w:szCs w:val="24"/>
              </w:rPr>
              <w:t>y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, assess, 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nd apply concepts and definitions in digital video</w:t>
            </w:r>
          </w:p>
          <w:p>
            <w:pPr>
              <w:pStyle w:val="Normal"/>
              <w:spacing w:lineRule="auto" w:line="235" w:before="0" w:after="0"/>
              <w:ind w:left="91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2. Demonst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te the user interface</w:t>
            </w:r>
          </w:p>
          <w:p>
            <w:pPr>
              <w:pStyle w:val="Normal"/>
              <w:spacing w:lineRule="auto" w:line="235" w:before="0" w:after="0"/>
              <w:ind w:left="91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3. Prepare and import footage and files</w:t>
            </w:r>
          </w:p>
          <w:p>
            <w:pPr>
              <w:pStyle w:val="Normal"/>
              <w:spacing w:lineRule="auto" w:line="235" w:before="0" w:after="0"/>
              <w:ind w:left="91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4. Incorpo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ate c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me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a, audi</w:t>
            </w:r>
            <w:r>
              <w:rPr>
                <w:rFonts w:eastAsia="Verdana" w:cs="Verdana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, and lighting techniques</w:t>
            </w:r>
          </w:p>
        </w:tc>
      </w:tr>
      <w:tr>
        <w:trPr>
          <w:trHeight w:val="1891" w:hRule="exact"/>
          <w:cantSplit w:val="true"/>
        </w:trPr>
        <w:tc>
          <w:tcPr>
            <w:tcW w:w="92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32" w:before="93" w:after="0"/>
              <w:ind w:left="91" w:right="6274" w:hanging="0"/>
              <w:rPr>
                <w:rFonts w:ascii="Calibri" w:hAnsi="Calibri" w:eastAsia="Verdana" w:cs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b/>
                <w:color w:val="000000"/>
                <w:sz w:val="24"/>
                <w:szCs w:val="24"/>
              </w:rPr>
              <w:t>METHODS OF EVALUATION</w:t>
            </w:r>
          </w:p>
          <w:p>
            <w:pPr>
              <w:pStyle w:val="Normal"/>
              <w:spacing w:lineRule="auto" w:line="232" w:before="93" w:after="0"/>
              <w:ind w:left="91" w:right="6274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pacing w:val="-5"/>
                <w:sz w:val="24"/>
                <w:szCs w:val="24"/>
              </w:rPr>
              <w:t>W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ritten Assignments</w:t>
            </w:r>
          </w:p>
          <w:p>
            <w:pPr>
              <w:pStyle w:val="Normal"/>
              <w:spacing w:lineRule="auto" w:line="228" w:before="0" w:after="0"/>
              <w:ind w:left="91" w:right="-20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Projects (solo/group)</w:t>
            </w:r>
          </w:p>
          <w:p>
            <w:pPr>
              <w:pStyle w:val="Normal"/>
              <w:spacing w:lineRule="auto" w:line="230" w:before="0" w:after="0"/>
              <w:ind w:left="91" w:right="6292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Problem Solving E</w:t>
            </w:r>
            <w:r>
              <w:rPr>
                <w:rFonts w:eastAsia="Verdana" w:cs="Verdana"/>
                <w:color w:val="000000"/>
                <w:spacing w:val="-1"/>
                <w:sz w:val="24"/>
                <w:szCs w:val="24"/>
              </w:rPr>
              <w:t>xe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rcises</w:t>
            </w:r>
          </w:p>
          <w:p>
            <w:pPr>
              <w:pStyle w:val="Normal"/>
              <w:spacing w:lineRule="auto" w:line="230" w:before="0" w:after="0"/>
              <w:ind w:left="91" w:right="6292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w w:val="105"/>
                <w:position w:val="2"/>
                <w:sz w:val="24"/>
                <w:szCs w:val="24"/>
              </w:rPr>
              <w:t>·</w:t>
            </w:r>
            <w:r>
              <w:rPr>
                <w:rFonts w:eastAsia="Arial" w:cs="Arial"/>
                <w:color w:val="000000"/>
                <w:spacing w:val="34"/>
                <w:position w:val="2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>Quizzes/Exams</w:t>
            </w:r>
          </w:p>
        </w:tc>
      </w:tr>
      <w:tr>
        <w:trPr>
          <w:trHeight w:val="3707" w:hRule="exact"/>
          <w:cantSplit w:val="true"/>
        </w:trPr>
        <w:tc>
          <w:tcPr>
            <w:tcW w:w="924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83" w:after="0"/>
              <w:ind w:left="91" w:right="-20" w:hanging="0"/>
              <w:rPr>
                <w:rFonts w:ascii="Calibri" w:hAnsi="Calibri" w:eastAsia="Verdana" w:cs="Verdana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b/>
                <w:color w:val="000000"/>
                <w:sz w:val="24"/>
                <w:szCs w:val="24"/>
              </w:rPr>
              <w:t>TEXTBOOKS</w:t>
            </w:r>
          </w:p>
          <w:p>
            <w:pPr>
              <w:pStyle w:val="Normal"/>
              <w:spacing w:lineRule="auto" w:line="235" w:before="0" w:after="0"/>
              <w:ind w:left="91" w:right="7685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OER Materials </w:t>
            </w:r>
            <w:r>
              <w:rPr>
                <w:rFonts w:eastAsia="Verdana" w:cs="Verdana"/>
                <w:b/>
                <w:color w:val="000000"/>
                <w:sz w:val="24"/>
                <w:szCs w:val="24"/>
              </w:rPr>
              <w:t>-O</w:t>
            </w:r>
            <w:r>
              <w:rPr>
                <w:rFonts w:eastAsia="Verdana" w:cs="Verdana"/>
                <w:b/>
                <w:color w:val="000000"/>
                <w:spacing w:val="-9"/>
                <w:sz w:val="24"/>
                <w:szCs w:val="24"/>
              </w:rPr>
              <w:t>R</w:t>
            </w:r>
            <w:r>
              <w:rPr>
                <w:rFonts w:eastAsia="Verdana" w:cs="Verdana"/>
                <w:b/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35" w:before="0" w:after="0"/>
              <w:ind w:left="91" w:right="-20" w:hanging="0"/>
              <w:rPr>
                <w:rFonts w:ascii="Calibri" w:hAnsi="Calibri" w:eastAsia="Verdana" w:cs="Verdana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Learn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Adobe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Premiere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Pro</w:t>
            </w:r>
          </w:p>
          <w:p>
            <w:pPr>
              <w:pStyle w:val="Normal"/>
              <w:spacing w:lineRule="auto" w:line="235" w:before="0" w:after="0"/>
              <w:ind w:left="91" w:right="4003" w:hanging="0"/>
              <w:rPr>
                <w:rFonts w:ascii="Calibri" w:hAnsi="Calibri" w:eastAsia="Verdana" w:cs="Verdana"/>
                <w:iCs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iCs/>
                <w:color w:val="000000"/>
                <w:sz w:val="24"/>
                <w:szCs w:val="24"/>
              </w:rPr>
              <w:t>by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Cs/>
                <w:color w:val="000000"/>
                <w:sz w:val="24"/>
                <w:szCs w:val="24"/>
              </w:rPr>
              <w:t>Joe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Cs/>
                <w:color w:val="000000"/>
                <w:sz w:val="24"/>
                <w:szCs w:val="24"/>
              </w:rPr>
              <w:t>Dockery,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Cs/>
                <w:color w:val="000000"/>
                <w:sz w:val="24"/>
                <w:szCs w:val="24"/>
              </w:rPr>
              <w:t>Rob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Cs/>
                <w:color w:val="000000"/>
                <w:sz w:val="24"/>
                <w:szCs w:val="24"/>
              </w:rPr>
              <w:t>Schwartz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Cs/>
                <w:color w:val="000000"/>
                <w:sz w:val="24"/>
                <w:szCs w:val="24"/>
              </w:rPr>
              <w:t>and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Cs/>
                <w:color w:val="000000"/>
                <w:sz w:val="24"/>
                <w:szCs w:val="24"/>
              </w:rPr>
              <w:t>Conrad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Cs/>
                <w:color w:val="000000"/>
                <w:sz w:val="24"/>
                <w:szCs w:val="24"/>
              </w:rPr>
              <w:t>Chavez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35" w:before="0" w:after="0"/>
              <w:ind w:left="91" w:right="6327" w:hanging="0"/>
              <w:rPr>
                <w:rFonts w:ascii="Calibri" w:hAnsi="Calibri" w:eastAsia="Verdana" w:cs="Verdana"/>
                <w:b/>
                <w:b/>
                <w:color w:val="111111"/>
                <w:sz w:val="24"/>
                <w:szCs w:val="24"/>
              </w:rPr>
            </w:pPr>
            <w:r>
              <w:rPr>
                <w:rFonts w:eastAsia="Verdana" w:cs="Verdana"/>
                <w:b/>
                <w:color w:val="111111"/>
                <w:sz w:val="24"/>
                <w:szCs w:val="24"/>
              </w:rPr>
              <w:t>-O</w:t>
            </w:r>
            <w:r>
              <w:rPr>
                <w:rFonts w:eastAsia="Verdana" w:cs="Verdana"/>
                <w:b/>
                <w:color w:val="111111"/>
                <w:spacing w:val="-9"/>
                <w:sz w:val="24"/>
                <w:szCs w:val="24"/>
              </w:rPr>
              <w:t>R</w:t>
            </w:r>
            <w:r>
              <w:rPr>
                <w:rFonts w:eastAsia="Verdana" w:cs="Verdana"/>
                <w:b/>
                <w:color w:val="111111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35" w:before="0" w:after="0"/>
              <w:ind w:left="91" w:right="6332" w:hanging="0"/>
              <w:rPr>
                <w:rFonts w:ascii="Calibri" w:hAnsi="Calibri" w:eastAsia="Verdana" w:cs="Verdana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Adobe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Classroom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in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Verdana" w:cs="Verdana"/>
                <w:i/>
                <w:iCs/>
                <w:color w:val="000000"/>
                <w:sz w:val="24"/>
                <w:szCs w:val="24"/>
              </w:rPr>
              <w:t>Book</w:t>
            </w:r>
            <w:r>
              <w:rPr>
                <w:rFonts w:eastAsia="Verdana" w:cs="Verdana"/>
                <w:color w:val="000000"/>
                <w:sz w:val="24"/>
                <w:szCs w:val="24"/>
              </w:rPr>
              <w:t xml:space="preserve"> by </w:t>
            </w:r>
            <w:bookmarkStart w:id="0" w:name="_GoBack"/>
            <w:bookmarkEnd w:id="0"/>
            <w:r>
              <w:rPr>
                <w:rFonts w:eastAsia="Verdana" w:cs="Verdana"/>
                <w:color w:val="000000"/>
                <w:sz w:val="24"/>
                <w:szCs w:val="24"/>
              </w:rPr>
              <w:t>Maxim Jago</w:t>
            </w:r>
          </w:p>
        </w:tc>
      </w:tr>
    </w:tbl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before="24" w:after="160"/>
        <w:ind w:right="3556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FILM APPRECIATION - SAMPLE COURSE</w:t>
      </w:r>
    </w:p>
    <w:p>
      <w:pPr>
        <w:pStyle w:val="TextBody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sectPr>
          <w:type w:val="continuous"/>
          <w:pgSz w:w="12240" w:h="15840"/>
          <w:pgMar w:left="1102" w:right="850" w:header="0" w:top="1134" w:footer="0" w:bottom="1134" w:gutter="0"/>
          <w:formProt w:val="false"/>
          <w:textDirection w:val="lrTb"/>
          <w:docGrid w:type="default" w:linePitch="600" w:charSpace="36864"/>
        </w:sectPr>
      </w:pPr>
    </w:p>
    <w:tbl>
      <w:tblPr>
        <w:tblW w:w="9241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868"/>
        <w:gridCol w:w="2316"/>
        <w:gridCol w:w="3056"/>
      </w:tblGrid>
      <w:tr>
        <w:trPr>
          <w:trHeight w:val="650" w:hRule="atLeast"/>
        </w:trPr>
        <w:tc>
          <w:tcPr>
            <w:tcW w:w="38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auto" w:line="235" w:before="76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Discipline: Digital Media Graphics (DMGR)</w:t>
            </w:r>
          </w:p>
        </w:tc>
        <w:tc>
          <w:tcPr>
            <w:tcW w:w="53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auto" w:line="240" w:before="74" w:after="0"/>
              <w:ind w:left="78" w:hanging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Proposed Sub-discipline (if applicable):</w:t>
            </w:r>
          </w:p>
        </w:tc>
      </w:tr>
      <w:tr>
        <w:trPr>
          <w:trHeight w:val="640" w:hRule="atLeast"/>
        </w:trPr>
        <w:tc>
          <w:tcPr>
            <w:tcW w:w="618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auto" w:line="240" w:before="74" w:after="0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General Course Title: </w:t>
            </w: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Film Appreciation</w:t>
            </w:r>
          </w:p>
        </w:tc>
        <w:tc>
          <w:tcPr>
            <w:tcW w:w="30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auto" w:line="240" w:before="74" w:after="0"/>
              <w:ind w:left="82" w:hanging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Min. Units 3</w:t>
            </w:r>
          </w:p>
        </w:tc>
      </w:tr>
      <w:tr>
        <w:trPr>
          <w:trHeight w:val="1797" w:hRule="atLeast"/>
        </w:trPr>
        <w:tc>
          <w:tcPr>
            <w:tcW w:w="92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auto" w:line="235" w:before="86" w:after="0"/>
              <w:ind w:left="86" w:right="85" w:hanging="0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 xml:space="preserve">GENERAL COURSE DESCRIPTION </w:t>
            </w:r>
          </w:p>
          <w:p>
            <w:pPr>
              <w:pStyle w:val="TableParagraph"/>
              <w:spacing w:lineRule="auto" w:line="235" w:before="86" w:after="0"/>
              <w:ind w:left="86" w:right="85" w:hanging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An introduction to the language and technology of filmmaking through the examination of great films and filmmakers. The course features a broad range of domestic and international cinema and investigates the culture, politics, and social histories of the periods in which the films were produced.</w:t>
            </w:r>
          </w:p>
        </w:tc>
      </w:tr>
      <w:tr>
        <w:trPr>
          <w:trHeight w:val="1446" w:hRule="atLeast"/>
        </w:trPr>
        <w:tc>
          <w:tcPr>
            <w:tcW w:w="92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auto" w:line="235" w:before="76" w:after="0"/>
              <w:ind w:left="86" w:right="96" w:hanging="0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 xml:space="preserve">JUSTIFICATION </w:t>
            </w:r>
          </w:p>
          <w:p>
            <w:pPr>
              <w:pStyle w:val="TableParagraph"/>
              <w:spacing w:lineRule="auto" w:line="235" w:before="76" w:after="0"/>
              <w:ind w:left="86" w:right="96" w:hanging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The students become more aware of the complexity of film art, more sensitive to its nuances, textures, and rhythms, and more perceptive in reading its multi- layered blend of image, sound, and motion.</w:t>
            </w:r>
          </w:p>
        </w:tc>
      </w:tr>
      <w:tr>
        <w:trPr>
          <w:trHeight w:val="410" w:hRule="atLeast"/>
        </w:trPr>
        <w:tc>
          <w:tcPr>
            <w:tcW w:w="92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auto" w:line="240" w:before="74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Required Prerequisites:</w:t>
            </w:r>
          </w:p>
        </w:tc>
      </w:tr>
      <w:tr>
        <w:trPr>
          <w:trHeight w:val="410" w:hRule="atLeast"/>
        </w:trPr>
        <w:tc>
          <w:tcPr>
            <w:tcW w:w="92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auto" w:line="240" w:before="74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Required Co- Requisites:</w:t>
            </w:r>
          </w:p>
        </w:tc>
      </w:tr>
      <w:tr>
        <w:trPr>
          <w:trHeight w:val="410" w:hRule="atLeast"/>
        </w:trPr>
        <w:tc>
          <w:tcPr>
            <w:tcW w:w="92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auto" w:line="240" w:before="74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Advisories/Recommended Preparation:</w:t>
            </w:r>
          </w:p>
        </w:tc>
      </w:tr>
      <w:tr>
        <w:trPr>
          <w:trHeight w:val="2877" w:hRule="atLeast"/>
        </w:trPr>
        <w:tc>
          <w:tcPr>
            <w:tcW w:w="92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exact" w:line="264" w:before="74" w:after="0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COURSE CONTENT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spacing w:lineRule="exact" w:line="238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Film</w:t>
            </w:r>
            <w:r>
              <w:rPr>
                <w:rFonts w:ascii="Calibri" w:hAnsi="Calibri"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Vocabulary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Basic Principles of Film</w:t>
            </w:r>
            <w:r>
              <w:rPr>
                <w:rFonts w:ascii="Calibri" w:hAnsi="Calibri"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Analysis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Story</w:t>
            </w:r>
            <w:r>
              <w:rPr>
                <w:rFonts w:ascii="Calibri" w:hAnsi="Calibri"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Structure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Film Criticism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Phases of Film</w:t>
            </w:r>
            <w:r>
              <w:rPr>
                <w:rFonts w:ascii="Calibri" w:hAnsi="Calibri"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Production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Film Aesthetics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Film </w:t>
            </w:r>
            <w:r>
              <w:rPr>
                <w:rFonts w:ascii="Calibri" w:hAnsi="Calibri" w:asciiTheme="minorHAnsi" w:hAnsiTheme="minorHAnsi"/>
                <w:spacing w:val="-3"/>
                <w:sz w:val="24"/>
                <w:szCs w:val="24"/>
              </w:rPr>
              <w:t>Technology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Film Business and</w:t>
            </w:r>
            <w:r>
              <w:rPr>
                <w:rFonts w:ascii="Calibri" w:hAnsi="Calibri"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Economics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Film Research</w:t>
            </w:r>
            <w:r>
              <w:rPr>
                <w:rFonts w:ascii="Calibri" w:hAnsi="Calibri"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Methods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47" w:leader="none"/>
              </w:tabs>
              <w:spacing w:lineRule="exact" w:line="242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pacing w:val="-3"/>
                <w:sz w:val="24"/>
                <w:szCs w:val="24"/>
              </w:rPr>
              <w:t>Techniques F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ilmmakers Use to Make Audiences</w:t>
            </w:r>
            <w:r>
              <w:rPr>
                <w:rFonts w:ascii="Calibri" w:hAnsi="Calibri" w:asciiTheme="minorHAnsi" w:hAnsiTheme="minorHAnsi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espond</w:t>
            </w:r>
          </w:p>
        </w:tc>
      </w:tr>
      <w:tr>
        <w:trPr>
          <w:trHeight w:val="1581" w:hRule="atLeast"/>
        </w:trPr>
        <w:tc>
          <w:tcPr>
            <w:tcW w:w="92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exact" w:line="242" w:before="84" w:after="0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 xml:space="preserve">COURSE OBJECTIVES </w:t>
            </w:r>
          </w:p>
          <w:p>
            <w:pPr>
              <w:pStyle w:val="TableParagraph"/>
              <w:spacing w:lineRule="exact" w:line="242" w:before="84" w:after="0"/>
              <w:rPr>
                <w:rFonts w:ascii="Calibri" w:hAnsi="Calibri" w:asciiTheme="minorHAnsi" w:hAnsiTheme="minorHAnsi"/>
                <w:i/>
                <w:i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i/>
                <w:sz w:val="24"/>
                <w:szCs w:val="24"/>
              </w:rPr>
              <w:t>At the conclusion of this course, the student should be able to: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58" w:leader="none"/>
              </w:tabs>
              <w:ind w:left="357" w:hanging="27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Analyze motion pictures utilizing precise film</w:t>
            </w:r>
            <w:r>
              <w:rPr>
                <w:rFonts w:ascii="Calibri" w:hAnsi="Calibri"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pacing w:val="-3"/>
                <w:sz w:val="24"/>
                <w:szCs w:val="24"/>
              </w:rPr>
              <w:t>vocabulary.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58" w:leader="none"/>
              </w:tabs>
              <w:ind w:left="357" w:hanging="27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Distinguish among the various phases of motion picture</w:t>
            </w:r>
            <w:r>
              <w:rPr>
                <w:rFonts w:ascii="Calibri" w:hAnsi="Calibri" w:ascii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production.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58" w:leader="none"/>
              </w:tabs>
              <w:spacing w:lineRule="exact" w:line="242"/>
              <w:ind w:left="357" w:hanging="27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Differentiate among multiple film forms, narratives, and</w:t>
            </w:r>
            <w:r>
              <w:rPr>
                <w:rFonts w:ascii="Calibri" w:hAnsi="Calibri" w:asciiTheme="minorHAnsi" w:hAnsi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genres.</w:t>
            </w:r>
          </w:p>
        </w:tc>
      </w:tr>
      <w:tr>
        <w:trPr>
          <w:trHeight w:val="1360" w:hRule="atLeast"/>
        </w:trPr>
        <w:tc>
          <w:tcPr>
            <w:tcW w:w="92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exact" w:line="242" w:before="74" w:after="0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METHODS OF EVALUATION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Written</w:t>
            </w:r>
            <w:r>
              <w:rPr>
                <w:rFonts w:ascii="Calibri" w:hAnsi="Calibri"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Assignments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Quizzes/Exams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7" w:leader="none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Problem Solving</w:t>
            </w:r>
            <w:r>
              <w:rPr>
                <w:rFonts w:ascii="Calibri" w:hAnsi="Calibri"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Exercises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47" w:leader="none"/>
              </w:tabs>
              <w:spacing w:lineRule="exact" w:line="242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Presentations</w:t>
            </w:r>
          </w:p>
        </w:tc>
      </w:tr>
      <w:tr>
        <w:trPr>
          <w:trHeight w:val="2679" w:hRule="atLeast"/>
        </w:trPr>
        <w:tc>
          <w:tcPr>
            <w:tcW w:w="92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</w:tcPr>
          <w:p>
            <w:pPr>
              <w:pStyle w:val="TableParagraph"/>
              <w:spacing w:lineRule="exact" w:line="242" w:before="74" w:after="0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TEXTBOOKS</w:t>
            </w:r>
          </w:p>
          <w:p>
            <w:pPr>
              <w:pStyle w:val="TableParagraph"/>
              <w:spacing w:lineRule="exact" w:line="242" w:before="74" w:after="0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OER</w:t>
            </w:r>
            <w:r>
              <w:rPr>
                <w:rFonts w:ascii="Calibri" w:hAnsi="Calibri"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4"/>
                <w:szCs w:val="24"/>
              </w:rPr>
              <w:t>Materials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-OR-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  <w:i/>
                <w:i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i/>
                <w:sz w:val="24"/>
                <w:szCs w:val="24"/>
              </w:rPr>
              <w:t>A Short Guide to Writing About Film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by Timothy Corrigan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-AND-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  <w:i/>
                <w:i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i/>
                <w:sz w:val="24"/>
                <w:szCs w:val="24"/>
              </w:rPr>
              <w:t>Film Art: An Introduction</w:t>
            </w:r>
          </w:p>
          <w:p>
            <w:pPr>
              <w:pStyle w:val="TableParagraph"/>
              <w:spacing w:lineRule="auto" w:line="235"/>
              <w:ind w:left="86" w:right="4842" w:hanging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by Bordwell, David and Thompson, Kristin</w:t>
            </w:r>
          </w:p>
          <w:p>
            <w:pPr>
              <w:pStyle w:val="TableParagraph"/>
              <w:spacing w:lineRule="exact" w:line="238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-OR-</w:t>
            </w:r>
          </w:p>
          <w:p>
            <w:pPr>
              <w:pStyle w:val="TableParagraph"/>
              <w:rPr>
                <w:rFonts w:ascii="Calibri" w:hAnsi="Calibri" w:asciiTheme="minorHAnsi" w:hAnsiTheme="minorHAnsi"/>
                <w:i/>
                <w:i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i/>
                <w:sz w:val="24"/>
                <w:szCs w:val="24"/>
              </w:rPr>
              <w:t>The Art of Watching Films</w:t>
            </w:r>
          </w:p>
          <w:p>
            <w:pPr>
              <w:pStyle w:val="TableParagraph"/>
              <w:spacing w:lineRule="auto" w:line="235" w:before="1" w:after="0"/>
              <w:ind w:left="86" w:right="5579" w:hanging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 xml:space="preserve">by Joseph Boggs and Dennis Petrie </w:t>
            </w:r>
          </w:p>
          <w:p>
            <w:pPr>
              <w:pStyle w:val="TableParagraph"/>
              <w:spacing w:lineRule="exact" w:line="242" w:before="74" w:after="0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2240" w:h="15840"/>
          <w:pgMar w:left="1102" w:right="850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extBody"/>
        <w:spacing w:before="7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ind w:left="337" w:right="-20" w:hanging="0"/>
        <w:rPr/>
      </w:pPr>
      <w:r>
        <w:rPr/>
      </w:r>
    </w:p>
    <w:sectPr>
      <w:type w:val="continuous"/>
      <w:pgSz w:w="12240" w:h="15840"/>
      <w:pgMar w:left="1102" w:right="850" w:header="0" w:top="1134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247" w:hanging="160"/>
      </w:pPr>
      <w:rPr>
        <w:rFonts w:ascii="Arial" w:hAnsi="Arial" w:cs="Arial" w:hint="default"/>
        <w:sz w:val="24"/>
        <w:spacing w:val="-22"/>
        <w:szCs w:val="20"/>
        <w:w w:val="100"/>
        <w:rFonts w:cs="Arial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139" w:hanging="16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038" w:hanging="16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937" w:hanging="16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836" w:hanging="16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35" w:hanging="16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4" w:hanging="16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33" w:hanging="16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32" w:hanging="160"/>
      </w:pPr>
      <w:rPr>
        <w:rFonts w:ascii="Symbol" w:hAnsi="Symbol" w:cs="Symbol" w:hint="default"/>
        <w:lang w:val="en-US" w:eastAsia="en-US" w:bidi="en-US"/>
      </w:rPr>
    </w:lvl>
  </w:abstractNum>
  <w:abstractNum w:abstractNumId="2">
    <w:lvl w:ilvl="0">
      <w:start w:val="1"/>
      <w:numFmt w:val="decimal"/>
      <w:lvlText w:val="%1."/>
      <w:lvlJc w:val="left"/>
      <w:pPr>
        <w:ind w:left="357" w:hanging="271"/>
      </w:pPr>
      <w:rPr>
        <w:sz w:val="24"/>
        <w:spacing w:val="-19"/>
        <w:szCs w:val="20"/>
        <w:w w:val="100"/>
        <w:rFonts w:eastAsia="Verdana" w:cs="Verdana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247" w:hanging="271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134" w:hanging="271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3021" w:hanging="271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908" w:hanging="271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95" w:hanging="271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82" w:hanging="271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69" w:hanging="271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56" w:hanging="271"/>
      </w:pPr>
      <w:rPr>
        <w:rFonts w:ascii="Symbol" w:hAnsi="Symbol" w:cs="Symbol" w:hint="default"/>
        <w:lang w:val="en-US" w:eastAsia="en-US" w:bidi="en-US"/>
      </w:rPr>
    </w:lvl>
  </w:abstractNum>
  <w:abstractNum w:abstractNumId="3">
    <w:lvl w:ilvl="0">
      <w:start w:val="1"/>
      <w:numFmt w:val="bullet"/>
      <w:lvlText w:val="•"/>
      <w:lvlJc w:val="left"/>
      <w:pPr>
        <w:ind w:left="247" w:hanging="160"/>
      </w:pPr>
      <w:rPr>
        <w:rFonts w:ascii="Verdana" w:hAnsi="Verdana" w:cs="Verdana" w:hint="default"/>
        <w:sz w:val="24"/>
        <w:szCs w:val="20"/>
        <w:w w:val="100"/>
        <w:rFonts w:cs="Verdana"/>
        <w:lang w:val="en-US" w:eastAsia="en-US" w:bidi="en-US"/>
      </w:rPr>
    </w:lvl>
    <w:lvl w:ilvl="1">
      <w:start w:val="1"/>
      <w:numFmt w:val="bullet"/>
      <w:lvlText w:val=""/>
      <w:lvlJc w:val="left"/>
      <w:pPr>
        <w:ind w:left="1139" w:hanging="160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2038" w:hanging="16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937" w:hanging="16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836" w:hanging="16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735" w:hanging="16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5634" w:hanging="16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6533" w:hanging="16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7432" w:hanging="160"/>
      </w:pPr>
      <w:rPr>
        <w:rFonts w:ascii="Symbol" w:hAnsi="Symbol" w:cs="Symbol" w:hint="default"/>
        <w:lang w:val="en-US" w:eastAsia="en-US" w:bidi="en-U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1"/>
    <w:qFormat/>
    <w:rsid w:val="002238ea"/>
    <w:rPr>
      <w:rFonts w:ascii="Courier New" w:hAnsi="Courier New" w:eastAsia="Courier New" w:cs="Courier New"/>
      <w:sz w:val="27"/>
      <w:szCs w:val="27"/>
      <w:lang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2238ea"/>
    <w:pPr>
      <w:widowControl w:val="false"/>
      <w:spacing w:lineRule="auto" w:line="240" w:before="0" w:after="0"/>
    </w:pPr>
    <w:rPr>
      <w:rFonts w:ascii="Courier New" w:hAnsi="Courier New" w:eastAsia="Courier New" w:cs="Courier New"/>
      <w:sz w:val="27"/>
      <w:szCs w:val="27"/>
      <w:lang w:bidi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2238ea"/>
    <w:pPr>
      <w:widowControl w:val="false"/>
      <w:spacing w:lineRule="exact" w:line="240" w:before="0" w:after="0"/>
      <w:ind w:left="86" w:hanging="0"/>
    </w:pPr>
    <w:rPr>
      <w:rFonts w:ascii="Verdana" w:hAnsi="Verdana" w:eastAsia="Verdana" w:cs="Verdana"/>
      <w:lang w:bidi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5</Pages>
  <Words>675</Words>
  <Characters>3837</Characters>
  <CharactersWithSpaces>4387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2019-11-20T18:47:00Z</dcterms:created>
  <dc:creator>Megan Trader</dc:creator>
  <dc:description/>
  <dc:language>en-US</dc:language>
  <cp:lastModifiedBy/>
  <dcterms:modified xsi:type="dcterms:W3CDTF">2020-07-22T12:50:11Z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